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128383954"/>
        <w:docPartObj>
          <w:docPartGallery w:val="Cover Pages"/>
          <w:docPartUnique/>
        </w:docPartObj>
      </w:sdtPr>
      <w:sdtEndPr>
        <w:rPr>
          <w:color w:val="000000" w:themeColor="text1"/>
        </w:rPr>
      </w:sdtEndPr>
      <w:sdtContent>
        <w:p w14:paraId="12139CE6" w14:textId="0A14E347" w:rsidR="003A3252" w:rsidRDefault="003A3252">
          <w:pPr>
            <w:pStyle w:val="NoSpacing"/>
            <w:spacing w:before="1540" w:after="240"/>
            <w:jc w:val="center"/>
            <w:rPr>
              <w:color w:val="156082" w:themeColor="accent1"/>
            </w:rPr>
          </w:pPr>
          <w:r>
            <w:rPr>
              <w:noProof/>
              <w:color w:val="156082" w:themeColor="accent1"/>
            </w:rPr>
            <w:drawing>
              <wp:inline distT="0" distB="0" distL="0" distR="0" wp14:anchorId="2055244F" wp14:editId="7D5EA3CB">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80E2D687750D4B259AF7B1313ECDA288"/>
            </w:placeholder>
            <w:dataBinding w:prefixMappings="xmlns:ns0='http://purl.org/dc/elements/1.1/' xmlns:ns1='http://schemas.openxmlformats.org/package/2006/metadata/core-properties' " w:xpath="/ns1:coreProperties[1]/ns0:title[1]" w:storeItemID="{6C3C8BC8-F283-45AE-878A-BAB7291924A1}"/>
            <w:text/>
          </w:sdtPr>
          <w:sdtContent>
            <w:p w14:paraId="1576F0BC" w14:textId="5E13680C" w:rsidR="003A3252" w:rsidRPr="00E304BF" w:rsidRDefault="003A3252"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3A3252">
                <w:rPr>
                  <w:rFonts w:asciiTheme="majorHAnsi" w:eastAsiaTheme="majorEastAsia" w:hAnsiTheme="majorHAnsi" w:cstheme="majorBidi"/>
                  <w:caps/>
                  <w:color w:val="156082" w:themeColor="accent1"/>
                  <w:sz w:val="80"/>
                  <w:szCs w:val="80"/>
                </w:rPr>
                <w:t>3D Interactive UI for E-Commerce</w:t>
              </w:r>
            </w:p>
          </w:sdtContent>
        </w:sdt>
        <w:p w14:paraId="0EFE1339" w14:textId="77777777" w:rsidR="003A3252" w:rsidRDefault="003A3252">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2BE8C52" wp14:editId="5319FD1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1BE5E5F" w14:textId="77777777" w:rsidR="003A3252" w:rsidRDefault="003A3252"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2BE8C52"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1BE5E5F" w14:textId="77777777" w:rsidR="003A3252" w:rsidRDefault="003A3252"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70ED98F" wp14:editId="7FBD0EFF">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4342AA7" w14:textId="77777777" w:rsidR="003A3252" w:rsidRDefault="003A3252">
          <w:pPr>
            <w:rPr>
              <w:rStyle w:val="Hyperlink"/>
              <w:noProof/>
            </w:rPr>
          </w:pPr>
          <w:r>
            <w:rPr>
              <w:noProof/>
              <w:color w:val="467886" w:themeColor="hyperlink"/>
              <w:u w:val="single"/>
            </w:rPr>
            <w:drawing>
              <wp:anchor distT="0" distB="0" distL="114300" distR="114300" simplePos="0" relativeHeight="251660288" behindDoc="0" locked="0" layoutInCell="1" allowOverlap="1" wp14:anchorId="12F55ADB" wp14:editId="69AB2DBE">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7A1AC800" w14:textId="77777777" w:rsidR="003A3252" w:rsidRPr="000F5F5C" w:rsidRDefault="003A3252" w:rsidP="000F5F5C">
          <w:pPr>
            <w:pStyle w:val="Heading2"/>
          </w:pPr>
          <w:r w:rsidRPr="000F5F5C">
            <w:lastRenderedPageBreak/>
            <w:t>Problem Statement</w:t>
          </w:r>
        </w:p>
        <w:p w14:paraId="7580EE71" w14:textId="68CC20FF" w:rsidR="003A3252" w:rsidRPr="003A3252" w:rsidRDefault="003A3252" w:rsidP="003A3252">
          <w:pPr>
            <w:spacing w:line="360" w:lineRule="auto"/>
          </w:pPr>
          <w:r w:rsidRPr="003A3252">
            <w:br/>
            <w:t xml:space="preserve">Traditional e-commerce interfaces often rely on static images and limited views, which can make it challenging for customers to fully understand the product's look, feel, and dimensions before purchasing. This limitation can lead to customer uncertainty, higher return rates, and a lack of confidence in the online shopping experience. The </w:t>
          </w:r>
          <w:r w:rsidRPr="003A3252">
            <w:rPr>
              <w:b/>
              <w:bCs/>
            </w:rPr>
            <w:t>3D Interactive UI for E-Commerce</w:t>
          </w:r>
          <w:r w:rsidRPr="003A3252">
            <w:t xml:space="preserve"> project aims to address these challenges by providing an immersive, interactive 3D product visualization experience. By allowing users to explore products in a virtual 3D space, this interface enhances customer engagement, reduces purchasing hesitation, and provides a more comprehensive understanding of the product before purchase.</w:t>
          </w:r>
        </w:p>
        <w:p w14:paraId="03799881" w14:textId="77777777" w:rsidR="003A3252" w:rsidRDefault="003A3252" w:rsidP="000F5F5C">
          <w:pPr>
            <w:pStyle w:val="Heading2"/>
            <w:rPr>
              <w:rStyle w:val="Heading2Char"/>
            </w:rPr>
          </w:pPr>
          <w:r w:rsidRPr="003A3252">
            <w:rPr>
              <w:rStyle w:val="Heading2Char"/>
            </w:rPr>
            <w:t>Project Type</w:t>
          </w:r>
        </w:p>
        <w:p w14:paraId="6E484F39" w14:textId="22E6989E" w:rsidR="003A3252" w:rsidRPr="003A3252" w:rsidRDefault="003A3252" w:rsidP="003A3252">
          <w:pPr>
            <w:spacing w:line="360" w:lineRule="auto"/>
          </w:pPr>
          <w:r w:rsidRPr="003A3252">
            <w:br/>
            <w:t xml:space="preserve">This project is a </w:t>
          </w:r>
          <w:r w:rsidRPr="003A3252">
            <w:rPr>
              <w:b/>
              <w:bCs/>
            </w:rPr>
            <w:t>Web Development</w:t>
          </w:r>
          <w:r w:rsidRPr="003A3252">
            <w:t xml:space="preserve"> and </w:t>
          </w:r>
          <w:r w:rsidRPr="003A3252">
            <w:rPr>
              <w:b/>
              <w:bCs/>
            </w:rPr>
            <w:t>3D Visualization</w:t>
          </w:r>
          <w:r w:rsidRPr="003A3252">
            <w:t xml:space="preserve"> initiative focused on creating an interactive, immersive user interface for e-commerce platforms. It allows customers to interact with 3D-rendered models of products, view them from multiple angles, and even visualize them in their own environment using augmented reality (AR).</w:t>
          </w:r>
        </w:p>
        <w:p w14:paraId="6AEFBE2A" w14:textId="77777777" w:rsidR="003A3252" w:rsidRDefault="003A3252" w:rsidP="000F5F5C">
          <w:pPr>
            <w:pStyle w:val="Heading2"/>
            <w:rPr>
              <w:rStyle w:val="Heading2Char"/>
            </w:rPr>
          </w:pPr>
          <w:r w:rsidRPr="003A3252">
            <w:rPr>
              <w:rStyle w:val="Heading2Char"/>
            </w:rPr>
            <w:t>Industry Area</w:t>
          </w:r>
        </w:p>
        <w:p w14:paraId="67142661" w14:textId="6D2CCE35" w:rsidR="003A3252" w:rsidRPr="003A3252" w:rsidRDefault="003A3252" w:rsidP="003A3252">
          <w:pPr>
            <w:spacing w:line="360" w:lineRule="auto"/>
          </w:pPr>
          <w:r w:rsidRPr="003A3252">
            <w:br/>
            <w:t xml:space="preserve">The </w:t>
          </w:r>
          <w:r w:rsidRPr="003A3252">
            <w:rPr>
              <w:b/>
              <w:bCs/>
            </w:rPr>
            <w:t>3D Interactive UI</w:t>
          </w:r>
          <w:r w:rsidRPr="003A3252">
            <w:t xml:space="preserve"> serves the </w:t>
          </w:r>
          <w:r w:rsidRPr="003A3252">
            <w:rPr>
              <w:b/>
              <w:bCs/>
            </w:rPr>
            <w:t>E-Commerce</w:t>
          </w:r>
          <w:r w:rsidRPr="003A3252">
            <w:t xml:space="preserve"> and </w:t>
          </w:r>
          <w:r w:rsidRPr="003A3252">
            <w:rPr>
              <w:b/>
              <w:bCs/>
            </w:rPr>
            <w:t>Retail Technology</w:t>
          </w:r>
          <w:r w:rsidRPr="003A3252">
            <w:t xml:space="preserve"> industries, particularly targeting online stores that sell products where visual details are crucial for decision-making, such as furniture, electronics, home décor, fashion, and appliances. By offering a more engaging shopping experience, the platform aims to bridge the gap between online and in-store shopping, enabling customers to explore products as if they were in a physical store.</w:t>
          </w:r>
        </w:p>
        <w:p w14:paraId="0B114E01" w14:textId="696C708B" w:rsidR="003A3252" w:rsidRPr="003A3252" w:rsidRDefault="003A3252" w:rsidP="003A3252">
          <w:pPr>
            <w:spacing w:line="360" w:lineRule="auto"/>
            <w:jc w:val="left"/>
            <w:rPr>
              <w:b/>
              <w:bCs/>
            </w:rPr>
          </w:pPr>
          <w:r w:rsidRPr="000F5F5C">
            <w:rPr>
              <w:rStyle w:val="Heading2Char"/>
            </w:rPr>
            <w:t>Software Expertise Required</w:t>
          </w:r>
          <w:r w:rsidRPr="003A3252">
            <w:br/>
            <w:t>The development of a 3D interactive user interface for e-commerce requires a combination of 3D modeling, frontend development, and user experience design skills:</w:t>
          </w:r>
        </w:p>
        <w:p w14:paraId="31EA2C05" w14:textId="77777777" w:rsidR="003A3252" w:rsidRPr="003A3252" w:rsidRDefault="003A3252" w:rsidP="003A3252">
          <w:pPr>
            <w:numPr>
              <w:ilvl w:val="0"/>
              <w:numId w:val="1"/>
            </w:numPr>
            <w:spacing w:line="360" w:lineRule="auto"/>
            <w:jc w:val="left"/>
          </w:pPr>
          <w:r w:rsidRPr="003A3252">
            <w:rPr>
              <w:b/>
              <w:bCs/>
            </w:rPr>
            <w:t>3D Rendering Libraries:</w:t>
          </w:r>
          <w:r w:rsidRPr="003A3252">
            <w:t xml:space="preserve"> Proficiency in </w:t>
          </w:r>
          <w:r w:rsidRPr="003A3252">
            <w:rPr>
              <w:b/>
              <w:bCs/>
            </w:rPr>
            <w:t>Three.js</w:t>
          </w:r>
          <w:r w:rsidRPr="003A3252">
            <w:t xml:space="preserve"> for creating and rendering 3D models within a web browser. Three.js enables interactive controls, smooth animations, and immersive experiences.</w:t>
          </w:r>
        </w:p>
        <w:p w14:paraId="7FA7835F" w14:textId="77777777" w:rsidR="003A3252" w:rsidRPr="003A3252" w:rsidRDefault="003A3252" w:rsidP="003A3252">
          <w:pPr>
            <w:numPr>
              <w:ilvl w:val="0"/>
              <w:numId w:val="1"/>
            </w:numPr>
            <w:spacing w:line="360" w:lineRule="auto"/>
            <w:jc w:val="left"/>
          </w:pPr>
          <w:r w:rsidRPr="003A3252">
            <w:rPr>
              <w:b/>
              <w:bCs/>
            </w:rPr>
            <w:lastRenderedPageBreak/>
            <w:t>UX/UI Design:</w:t>
          </w:r>
          <w:r w:rsidRPr="003A3252">
            <w:t xml:space="preserve"> Expertise in tools like </w:t>
          </w:r>
          <w:r w:rsidRPr="003A3252">
            <w:rPr>
              <w:b/>
              <w:bCs/>
            </w:rPr>
            <w:t>Figma</w:t>
          </w:r>
          <w:r w:rsidRPr="003A3252">
            <w:t xml:space="preserve"> for designing user-friendly interfaces and </w:t>
          </w:r>
          <w:r w:rsidRPr="003A3252">
            <w:rPr>
              <w:b/>
              <w:bCs/>
            </w:rPr>
            <w:t>Blender</w:t>
          </w:r>
          <w:r w:rsidRPr="003A3252">
            <w:t xml:space="preserve"> for creating and optimizing 3D product models. The UI design should prioritize ease of use and intuitive controls, allowing customers to effortlessly navigate the 3D environment.</w:t>
          </w:r>
        </w:p>
        <w:p w14:paraId="5867BF42" w14:textId="77777777" w:rsidR="003A3252" w:rsidRPr="003A3252" w:rsidRDefault="003A3252" w:rsidP="003A3252">
          <w:pPr>
            <w:numPr>
              <w:ilvl w:val="0"/>
              <w:numId w:val="1"/>
            </w:numPr>
            <w:spacing w:line="360" w:lineRule="auto"/>
            <w:jc w:val="left"/>
          </w:pPr>
          <w:r w:rsidRPr="003A3252">
            <w:rPr>
              <w:b/>
              <w:bCs/>
            </w:rPr>
            <w:t>WebGL for Browser-Based 3D Experiences:</w:t>
          </w:r>
          <w:r w:rsidRPr="003A3252">
            <w:t xml:space="preserve"> Knowledge of </w:t>
          </w:r>
          <w:r w:rsidRPr="003A3252">
            <w:rPr>
              <w:b/>
              <w:bCs/>
            </w:rPr>
            <w:t>WebGL</w:t>
          </w:r>
          <w:r w:rsidRPr="003A3252">
            <w:t xml:space="preserve"> for integrating 3D graphics directly into the browser, ensuring high performance and seamless rendering of complex product visuals.</w:t>
          </w:r>
        </w:p>
        <w:p w14:paraId="1F21289C" w14:textId="77777777" w:rsidR="003A3252" w:rsidRPr="003A3252" w:rsidRDefault="003A3252" w:rsidP="003A3252">
          <w:pPr>
            <w:numPr>
              <w:ilvl w:val="0"/>
              <w:numId w:val="1"/>
            </w:numPr>
            <w:spacing w:line="360" w:lineRule="auto"/>
            <w:jc w:val="left"/>
          </w:pPr>
          <w:r w:rsidRPr="003A3252">
            <w:rPr>
              <w:b/>
              <w:bCs/>
            </w:rPr>
            <w:t>Augmented Reality Integration:</w:t>
          </w:r>
          <w:r w:rsidRPr="003A3252">
            <w:t xml:space="preserve"> Experience with AR frameworks, such as </w:t>
          </w:r>
          <w:r w:rsidRPr="003A3252">
            <w:rPr>
              <w:b/>
              <w:bCs/>
            </w:rPr>
            <w:t>AR.js</w:t>
          </w:r>
          <w:r w:rsidRPr="003A3252">
            <w:t xml:space="preserve"> or </w:t>
          </w:r>
          <w:r w:rsidRPr="003A3252">
            <w:rPr>
              <w:b/>
              <w:bCs/>
            </w:rPr>
            <w:t>WebXR</w:t>
          </w:r>
          <w:r w:rsidRPr="003A3252">
            <w:t>, to enable in-home product viewing, enhancing customer confidence by allowing them to visualize products in their actual space.</w:t>
          </w:r>
        </w:p>
        <w:p w14:paraId="561FB626" w14:textId="77777777" w:rsidR="003A3252" w:rsidRPr="003A3252" w:rsidRDefault="003A3252" w:rsidP="003A3252">
          <w:pPr>
            <w:pStyle w:val="Heading2"/>
            <w:spacing w:line="360" w:lineRule="auto"/>
          </w:pPr>
          <w:r w:rsidRPr="003A3252">
            <w:t>Key Features</w:t>
          </w:r>
        </w:p>
        <w:p w14:paraId="199BA29A" w14:textId="77777777" w:rsidR="003A3252" w:rsidRPr="003A3252" w:rsidRDefault="003A3252" w:rsidP="003A3252">
          <w:pPr>
            <w:numPr>
              <w:ilvl w:val="0"/>
              <w:numId w:val="2"/>
            </w:numPr>
            <w:spacing w:line="360" w:lineRule="auto"/>
            <w:jc w:val="left"/>
          </w:pPr>
          <w:r w:rsidRPr="003A3252">
            <w:rPr>
              <w:b/>
              <w:bCs/>
            </w:rPr>
            <w:t>3D Product Visualization with Interactive Controls:</w:t>
          </w:r>
          <w:r w:rsidRPr="003A3252">
            <w:t xml:space="preserve"> Users can interact with 3D models of products, using controls to rotate, zoom, and view products from various angles.</w:t>
          </w:r>
        </w:p>
        <w:p w14:paraId="02B9BCC6" w14:textId="77777777" w:rsidR="003A3252" w:rsidRPr="003A3252" w:rsidRDefault="003A3252" w:rsidP="003A3252">
          <w:pPr>
            <w:numPr>
              <w:ilvl w:val="0"/>
              <w:numId w:val="2"/>
            </w:numPr>
            <w:spacing w:line="360" w:lineRule="auto"/>
            <w:jc w:val="left"/>
          </w:pPr>
          <w:r w:rsidRPr="003A3252">
            <w:rPr>
              <w:b/>
              <w:bCs/>
            </w:rPr>
            <w:t>Smooth Transitions Between Product Views:</w:t>
          </w:r>
          <w:r w:rsidRPr="003A3252">
            <w:t xml:space="preserve"> Transitions, such as zooming in to inspect details or rotating to see all sides, should be fluid, allowing customers to examine the product closely and interactively.</w:t>
          </w:r>
        </w:p>
        <w:p w14:paraId="2A8BAEB4" w14:textId="77777777" w:rsidR="003A3252" w:rsidRPr="003A3252" w:rsidRDefault="003A3252" w:rsidP="003A3252">
          <w:pPr>
            <w:numPr>
              <w:ilvl w:val="0"/>
              <w:numId w:val="2"/>
            </w:numPr>
            <w:spacing w:line="360" w:lineRule="auto"/>
            <w:jc w:val="left"/>
          </w:pPr>
          <w:r w:rsidRPr="003A3252">
            <w:rPr>
              <w:b/>
              <w:bCs/>
            </w:rPr>
            <w:t>AR Integration for In-Home Product Viewing:</w:t>
          </w:r>
          <w:r w:rsidRPr="003A3252">
            <w:t xml:space="preserve"> By utilizing augmented reality, customers can view products in their home environment through their mobile device, making it easier to assess fit and compatibility with their space.</w:t>
          </w:r>
        </w:p>
        <w:p w14:paraId="4BBA00C4" w14:textId="77777777" w:rsidR="003A3252" w:rsidRPr="003A3252" w:rsidRDefault="003A3252" w:rsidP="003A3252">
          <w:pPr>
            <w:numPr>
              <w:ilvl w:val="0"/>
              <w:numId w:val="2"/>
            </w:numPr>
            <w:spacing w:line="360" w:lineRule="auto"/>
            <w:jc w:val="left"/>
          </w:pPr>
          <w:r w:rsidRPr="003A3252">
            <w:rPr>
              <w:b/>
              <w:bCs/>
            </w:rPr>
            <w:t>Interactive Hotspots for Detailed Product Information:</w:t>
          </w:r>
          <w:r w:rsidRPr="003A3252">
            <w:t xml:space="preserve"> Product models include clickable hotspots that reveal details, specifications, or options, providing a richer experience and more context about each product.</w:t>
          </w:r>
        </w:p>
        <w:p w14:paraId="39BC33B9" w14:textId="77777777" w:rsidR="003A3252" w:rsidRPr="003A3252" w:rsidRDefault="003A3252" w:rsidP="003A3252">
          <w:pPr>
            <w:pStyle w:val="Heading2"/>
            <w:spacing w:line="360" w:lineRule="auto"/>
          </w:pPr>
          <w:r w:rsidRPr="003A3252">
            <w:t>Use Cases</w:t>
          </w:r>
        </w:p>
        <w:p w14:paraId="041915DB" w14:textId="77777777" w:rsidR="003A3252" w:rsidRPr="003A3252" w:rsidRDefault="003A3252" w:rsidP="003A3252">
          <w:pPr>
            <w:numPr>
              <w:ilvl w:val="0"/>
              <w:numId w:val="3"/>
            </w:numPr>
            <w:spacing w:line="360" w:lineRule="auto"/>
            <w:jc w:val="left"/>
          </w:pPr>
          <w:r w:rsidRPr="003A3252">
            <w:rPr>
              <w:b/>
              <w:bCs/>
            </w:rPr>
            <w:t>Enhanced Product Exploration:</w:t>
          </w:r>
          <w:r w:rsidRPr="003A3252">
            <w:t xml:space="preserve"> Customers can explore products in 3D, enabling them to make more informed purchasing decisions, especially for items where appearance and detail are important.</w:t>
          </w:r>
        </w:p>
        <w:p w14:paraId="51681746" w14:textId="77777777" w:rsidR="003A3252" w:rsidRPr="003A3252" w:rsidRDefault="003A3252" w:rsidP="003A3252">
          <w:pPr>
            <w:numPr>
              <w:ilvl w:val="0"/>
              <w:numId w:val="3"/>
            </w:numPr>
            <w:spacing w:line="360" w:lineRule="auto"/>
            <w:jc w:val="left"/>
          </w:pPr>
          <w:r w:rsidRPr="003A3252">
            <w:rPr>
              <w:b/>
              <w:bCs/>
            </w:rPr>
            <w:lastRenderedPageBreak/>
            <w:t>In-Home Visualization via AR:</w:t>
          </w:r>
          <w:r w:rsidRPr="003A3252">
            <w:t xml:space="preserve"> Users can view products in their actual space using AR, which is particularly useful for items like furniture, lighting, and home décor.</w:t>
          </w:r>
        </w:p>
        <w:p w14:paraId="2151B26C" w14:textId="77777777" w:rsidR="003A3252" w:rsidRPr="003A3252" w:rsidRDefault="003A3252" w:rsidP="003A3252">
          <w:pPr>
            <w:numPr>
              <w:ilvl w:val="0"/>
              <w:numId w:val="3"/>
            </w:numPr>
            <w:spacing w:line="360" w:lineRule="auto"/>
            <w:jc w:val="left"/>
          </w:pPr>
          <w:r w:rsidRPr="003A3252">
            <w:rPr>
              <w:b/>
              <w:bCs/>
            </w:rPr>
            <w:t>Detailed Product Inspection:</w:t>
          </w:r>
          <w:r w:rsidRPr="003A3252">
            <w:t xml:space="preserve"> With interactive controls, customers can zoom in on product details, ensuring they see every aspect of the product before purchasing.</w:t>
          </w:r>
        </w:p>
        <w:p w14:paraId="5636927B" w14:textId="77777777" w:rsidR="003A3252" w:rsidRPr="003A3252" w:rsidRDefault="003A3252" w:rsidP="003A3252">
          <w:pPr>
            <w:numPr>
              <w:ilvl w:val="0"/>
              <w:numId w:val="3"/>
            </w:numPr>
            <w:spacing w:line="360" w:lineRule="auto"/>
            <w:jc w:val="left"/>
          </w:pPr>
          <w:r w:rsidRPr="003A3252">
            <w:rPr>
              <w:b/>
              <w:bCs/>
            </w:rPr>
            <w:t>Informational Hotspots:</w:t>
          </w:r>
          <w:r w:rsidRPr="003A3252">
            <w:t xml:space="preserve"> Retailers can provide additional product information through interactive hotspots, such as material details, dimensions, or customization options, improving the user’s knowledge and confidence.</w:t>
          </w:r>
        </w:p>
        <w:p w14:paraId="069E49D6" w14:textId="77777777" w:rsidR="003A3252" w:rsidRPr="003A3252" w:rsidRDefault="003A3252" w:rsidP="003A3252">
          <w:pPr>
            <w:spacing w:line="360" w:lineRule="auto"/>
            <w:jc w:val="left"/>
          </w:pPr>
          <w:r w:rsidRPr="003A3252">
            <w:rPr>
              <w:rStyle w:val="Heading2Char"/>
            </w:rPr>
            <w:t>Expected Outcomes</w:t>
          </w:r>
          <w:r w:rsidRPr="003A3252">
            <w:br/>
            <w:t xml:space="preserve">The </w:t>
          </w:r>
          <w:r w:rsidRPr="003A3252">
            <w:rPr>
              <w:b/>
              <w:bCs/>
            </w:rPr>
            <w:t>3D Interactive UI for E-Commerce</w:t>
          </w:r>
          <w:r w:rsidRPr="003A3252">
            <w:t xml:space="preserve"> will transform the online shopping experience, providing a more immersive, engaging way for customers to interact with products. By offering interactive 3D models and AR visualization, the platform will increase customer confidence, reduce return rates, and enhance engagement. This innovation will position e-commerce retailers as forward-thinking and customer-centric, appealing to consumers who value thorough product exploration.</w:t>
          </w:r>
        </w:p>
        <w:p w14:paraId="01833F5C" w14:textId="77777777" w:rsidR="003A3252" w:rsidRPr="003A3252" w:rsidRDefault="003A3252" w:rsidP="003A3252">
          <w:pPr>
            <w:pStyle w:val="Heading2"/>
            <w:spacing w:line="360" w:lineRule="auto"/>
          </w:pPr>
          <w:r w:rsidRPr="003A3252">
            <w:t>Benefits</w:t>
          </w:r>
        </w:p>
        <w:p w14:paraId="23224AC5" w14:textId="77777777" w:rsidR="003A3252" w:rsidRPr="003A3252" w:rsidRDefault="003A3252" w:rsidP="003A3252">
          <w:pPr>
            <w:numPr>
              <w:ilvl w:val="0"/>
              <w:numId w:val="4"/>
            </w:numPr>
            <w:spacing w:line="360" w:lineRule="auto"/>
            <w:jc w:val="left"/>
          </w:pPr>
          <w:r w:rsidRPr="003A3252">
            <w:rPr>
              <w:b/>
              <w:bCs/>
            </w:rPr>
            <w:t>Increased Customer Confidence:</w:t>
          </w:r>
          <w:r w:rsidRPr="003A3252">
            <w:t xml:space="preserve"> The interactive 3D experience and AR visualization provide customers with a clearer understanding of the product, helping them feel more confident in their purchase decision.</w:t>
          </w:r>
        </w:p>
        <w:p w14:paraId="759B30B2" w14:textId="77777777" w:rsidR="003A3252" w:rsidRPr="003A3252" w:rsidRDefault="003A3252" w:rsidP="003A3252">
          <w:pPr>
            <w:numPr>
              <w:ilvl w:val="0"/>
              <w:numId w:val="4"/>
            </w:numPr>
            <w:spacing w:line="360" w:lineRule="auto"/>
            <w:jc w:val="left"/>
          </w:pPr>
          <w:r w:rsidRPr="003A3252">
            <w:rPr>
              <w:b/>
              <w:bCs/>
            </w:rPr>
            <w:t>Enhanced User Engagement:</w:t>
          </w:r>
          <w:r w:rsidRPr="003A3252">
            <w:t xml:space="preserve"> The immersive experience keeps customers engaged on the platform for longer, increasing the likelihood of conversion.</w:t>
          </w:r>
        </w:p>
        <w:p w14:paraId="5DA80CCB" w14:textId="77777777" w:rsidR="003A3252" w:rsidRPr="003A3252" w:rsidRDefault="003A3252" w:rsidP="003A3252">
          <w:pPr>
            <w:numPr>
              <w:ilvl w:val="0"/>
              <w:numId w:val="4"/>
            </w:numPr>
            <w:spacing w:line="360" w:lineRule="auto"/>
            <w:jc w:val="left"/>
          </w:pPr>
          <w:r w:rsidRPr="003A3252">
            <w:rPr>
              <w:b/>
              <w:bCs/>
            </w:rPr>
            <w:t>Reduced Return Rates:</w:t>
          </w:r>
          <w:r w:rsidRPr="003A3252">
            <w:t xml:space="preserve"> By allowing customers to thoroughly inspect and visualize products, the platform helps reduce return rates associated with unmet product expectations.</w:t>
          </w:r>
        </w:p>
        <w:p w14:paraId="12FFAE2D" w14:textId="77777777" w:rsidR="003A3252" w:rsidRPr="003A3252" w:rsidRDefault="003A3252" w:rsidP="003A3252">
          <w:pPr>
            <w:numPr>
              <w:ilvl w:val="0"/>
              <w:numId w:val="4"/>
            </w:numPr>
            <w:spacing w:line="360" w:lineRule="auto"/>
            <w:jc w:val="left"/>
          </w:pPr>
          <w:r w:rsidRPr="003A3252">
            <w:rPr>
              <w:b/>
              <w:bCs/>
            </w:rPr>
            <w:t>Competitive Advantage for Retailers:</w:t>
          </w:r>
          <w:r w:rsidRPr="003A3252">
            <w:t xml:space="preserve"> Offering 3D and AR-enabled shopping experiences differentiates retailers from competitors and attracts tech-savvy consumers who value modern shopping experiences.</w:t>
          </w:r>
        </w:p>
        <w:p w14:paraId="75C9B36F" w14:textId="77777777" w:rsidR="003A3252" w:rsidRPr="003A3252" w:rsidRDefault="003A3252" w:rsidP="003A3252">
          <w:pPr>
            <w:numPr>
              <w:ilvl w:val="0"/>
              <w:numId w:val="4"/>
            </w:numPr>
            <w:spacing w:line="360" w:lineRule="auto"/>
            <w:jc w:val="left"/>
          </w:pPr>
          <w:r w:rsidRPr="003A3252">
            <w:rPr>
              <w:b/>
              <w:bCs/>
            </w:rPr>
            <w:lastRenderedPageBreak/>
            <w:t>Convenient and Informed Shopping:</w:t>
          </w:r>
          <w:r w:rsidRPr="003A3252">
            <w:t xml:space="preserve"> Customers can experience a similar level of product exploration as they would in-store, providing convenience without compromising on the quality of the shopping experience.</w:t>
          </w:r>
        </w:p>
        <w:p w14:paraId="55F5A747" w14:textId="2F77C7B5" w:rsidR="003A3252" w:rsidRPr="003A3252" w:rsidRDefault="003A3252" w:rsidP="003A3252">
          <w:pPr>
            <w:spacing w:line="360" w:lineRule="auto"/>
            <w:jc w:val="left"/>
          </w:pPr>
          <w:r w:rsidRPr="003A3252">
            <w:rPr>
              <w:rStyle w:val="Heading2Char"/>
            </w:rPr>
            <w:t>Project Duration</w:t>
          </w:r>
          <w:r w:rsidRPr="003A3252">
            <w:br/>
          </w:r>
          <w:r w:rsidRPr="003A3252">
            <w:rPr>
              <w:b/>
              <w:bCs/>
            </w:rPr>
            <w:t>Estimated Duration:</w:t>
          </w:r>
          <w:r w:rsidRPr="003A3252">
            <w:t xml:space="preserve"> </w:t>
          </w:r>
          <w:r w:rsidR="000F5F5C">
            <w:t xml:space="preserve">5-6 </w:t>
          </w:r>
          <w:r w:rsidRPr="003A3252">
            <w:t>months, covering 3D model creation, interface development, AR integration, testing, and performance optimization to ensure a seamless, high-quality user experience across devices.</w:t>
          </w:r>
        </w:p>
        <w:p w14:paraId="025CC317" w14:textId="681D9C8F" w:rsidR="003A3252" w:rsidRDefault="00000000">
          <w:pPr>
            <w:jc w:val="left"/>
          </w:pPr>
        </w:p>
      </w:sdtContent>
    </w:sdt>
    <w:sectPr w:rsidR="003A3252" w:rsidSect="003A3252">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A695A" w14:textId="77777777" w:rsidR="003757E0" w:rsidRDefault="003757E0" w:rsidP="003A3252">
      <w:pPr>
        <w:spacing w:after="0" w:line="240" w:lineRule="auto"/>
      </w:pPr>
      <w:r>
        <w:separator/>
      </w:r>
    </w:p>
  </w:endnote>
  <w:endnote w:type="continuationSeparator" w:id="0">
    <w:p w14:paraId="2FB07224" w14:textId="77777777" w:rsidR="003757E0" w:rsidRDefault="003757E0" w:rsidP="003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764035"/>
      <w:docPartObj>
        <w:docPartGallery w:val="Page Numbers (Bottom of Page)"/>
        <w:docPartUnique/>
      </w:docPartObj>
    </w:sdtPr>
    <w:sdtEndPr>
      <w:rPr>
        <w:noProof/>
      </w:rPr>
    </w:sdtEndPr>
    <w:sdtContent>
      <w:p w14:paraId="14D2DC59" w14:textId="7D02C012" w:rsidR="003A3252" w:rsidRDefault="003A32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CDEA2" w14:textId="77777777" w:rsidR="003A3252" w:rsidRDefault="003A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CB678" w14:textId="77777777" w:rsidR="003757E0" w:rsidRDefault="003757E0" w:rsidP="003A3252">
      <w:pPr>
        <w:spacing w:after="0" w:line="240" w:lineRule="auto"/>
      </w:pPr>
      <w:r>
        <w:separator/>
      </w:r>
    </w:p>
  </w:footnote>
  <w:footnote w:type="continuationSeparator" w:id="0">
    <w:p w14:paraId="1B95E29D" w14:textId="77777777" w:rsidR="003757E0" w:rsidRDefault="003757E0" w:rsidP="003A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E10"/>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C5C8C"/>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4777D"/>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A3ED9"/>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7090">
    <w:abstractNumId w:val="2"/>
  </w:num>
  <w:num w:numId="2" w16cid:durableId="503789797">
    <w:abstractNumId w:val="0"/>
  </w:num>
  <w:num w:numId="3" w16cid:durableId="1076627887">
    <w:abstractNumId w:val="3"/>
  </w:num>
  <w:num w:numId="4" w16cid:durableId="65414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12"/>
    <w:rsid w:val="000F5F5C"/>
    <w:rsid w:val="001C1F87"/>
    <w:rsid w:val="003757E0"/>
    <w:rsid w:val="003A3252"/>
    <w:rsid w:val="00527D05"/>
    <w:rsid w:val="006D3658"/>
    <w:rsid w:val="00764C06"/>
    <w:rsid w:val="009A1DE7"/>
    <w:rsid w:val="009F194B"/>
    <w:rsid w:val="00B42712"/>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2D2C1"/>
  <w15:chartTrackingRefBased/>
  <w15:docId w15:val="{CEC2830F-D030-4067-A001-8DA5DA36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B427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7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27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27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27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27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27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B42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712"/>
    <w:rPr>
      <w:rFonts w:eastAsiaTheme="majorEastAsia" w:cstheme="majorBidi"/>
      <w:color w:val="272727" w:themeColor="text1" w:themeTint="D8"/>
    </w:rPr>
  </w:style>
  <w:style w:type="paragraph" w:styleId="Title">
    <w:name w:val="Title"/>
    <w:basedOn w:val="Normal"/>
    <w:next w:val="Normal"/>
    <w:link w:val="TitleChar"/>
    <w:uiPriority w:val="10"/>
    <w:qFormat/>
    <w:rsid w:val="00B4271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4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7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712"/>
    <w:pPr>
      <w:spacing w:before="160"/>
      <w:jc w:val="center"/>
    </w:pPr>
    <w:rPr>
      <w:i/>
      <w:iCs/>
      <w:color w:val="404040" w:themeColor="text1" w:themeTint="BF"/>
    </w:rPr>
  </w:style>
  <w:style w:type="character" w:customStyle="1" w:styleId="QuoteChar">
    <w:name w:val="Quote Char"/>
    <w:basedOn w:val="DefaultParagraphFont"/>
    <w:link w:val="Quote"/>
    <w:uiPriority w:val="29"/>
    <w:rsid w:val="00B42712"/>
    <w:rPr>
      <w:rFonts w:ascii="Times New Roman" w:hAnsi="Times New Roman"/>
      <w:i/>
      <w:iCs/>
      <w:color w:val="404040" w:themeColor="text1" w:themeTint="BF"/>
    </w:rPr>
  </w:style>
  <w:style w:type="paragraph" w:styleId="ListParagraph">
    <w:name w:val="List Paragraph"/>
    <w:basedOn w:val="Normal"/>
    <w:uiPriority w:val="34"/>
    <w:qFormat/>
    <w:rsid w:val="00B42712"/>
    <w:pPr>
      <w:ind w:left="720"/>
      <w:contextualSpacing/>
    </w:pPr>
  </w:style>
  <w:style w:type="character" w:styleId="IntenseEmphasis">
    <w:name w:val="Intense Emphasis"/>
    <w:basedOn w:val="DefaultParagraphFont"/>
    <w:uiPriority w:val="21"/>
    <w:qFormat/>
    <w:rsid w:val="00B42712"/>
    <w:rPr>
      <w:i/>
      <w:iCs/>
      <w:color w:val="0F4761" w:themeColor="accent1" w:themeShade="BF"/>
    </w:rPr>
  </w:style>
  <w:style w:type="paragraph" w:styleId="IntenseQuote">
    <w:name w:val="Intense Quote"/>
    <w:basedOn w:val="Normal"/>
    <w:next w:val="Normal"/>
    <w:link w:val="IntenseQuoteChar"/>
    <w:uiPriority w:val="30"/>
    <w:qFormat/>
    <w:rsid w:val="00B4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712"/>
    <w:rPr>
      <w:rFonts w:ascii="Times New Roman" w:hAnsi="Times New Roman"/>
      <w:i/>
      <w:iCs/>
      <w:color w:val="0F4761" w:themeColor="accent1" w:themeShade="BF"/>
    </w:rPr>
  </w:style>
  <w:style w:type="character" w:styleId="IntenseReference">
    <w:name w:val="Intense Reference"/>
    <w:basedOn w:val="DefaultParagraphFont"/>
    <w:uiPriority w:val="32"/>
    <w:qFormat/>
    <w:rsid w:val="00B42712"/>
    <w:rPr>
      <w:b/>
      <w:bCs/>
      <w:smallCaps/>
      <w:color w:val="0F4761" w:themeColor="accent1" w:themeShade="BF"/>
      <w:spacing w:val="5"/>
    </w:rPr>
  </w:style>
  <w:style w:type="character" w:styleId="Hyperlink">
    <w:name w:val="Hyperlink"/>
    <w:basedOn w:val="DefaultParagraphFont"/>
    <w:uiPriority w:val="99"/>
    <w:unhideWhenUsed/>
    <w:rsid w:val="003A3252"/>
    <w:rPr>
      <w:color w:val="467886" w:themeColor="hyperlink"/>
      <w:u w:val="single"/>
    </w:rPr>
  </w:style>
  <w:style w:type="paragraph" w:styleId="NoSpacing">
    <w:name w:val="No Spacing"/>
    <w:link w:val="NoSpacingChar"/>
    <w:uiPriority w:val="1"/>
    <w:qFormat/>
    <w:rsid w:val="003A325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A3252"/>
    <w:rPr>
      <w:rFonts w:eastAsiaTheme="minorEastAsia"/>
      <w:kern w:val="0"/>
      <w:sz w:val="22"/>
      <w:szCs w:val="22"/>
      <w14:ligatures w14:val="none"/>
    </w:rPr>
  </w:style>
  <w:style w:type="paragraph" w:styleId="Header">
    <w:name w:val="header"/>
    <w:basedOn w:val="Normal"/>
    <w:link w:val="HeaderChar"/>
    <w:uiPriority w:val="99"/>
    <w:unhideWhenUsed/>
    <w:rsid w:val="003A3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252"/>
    <w:rPr>
      <w:rFonts w:ascii="Times New Roman" w:hAnsi="Times New Roman"/>
      <w:color w:val="000000" w:themeColor="text1"/>
    </w:rPr>
  </w:style>
  <w:style w:type="paragraph" w:styleId="Footer">
    <w:name w:val="footer"/>
    <w:basedOn w:val="Normal"/>
    <w:link w:val="FooterChar"/>
    <w:uiPriority w:val="99"/>
    <w:unhideWhenUsed/>
    <w:rsid w:val="003A3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252"/>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627614">
      <w:bodyDiv w:val="1"/>
      <w:marLeft w:val="0"/>
      <w:marRight w:val="0"/>
      <w:marTop w:val="0"/>
      <w:marBottom w:val="0"/>
      <w:divBdr>
        <w:top w:val="none" w:sz="0" w:space="0" w:color="auto"/>
        <w:left w:val="none" w:sz="0" w:space="0" w:color="auto"/>
        <w:bottom w:val="none" w:sz="0" w:space="0" w:color="auto"/>
        <w:right w:val="none" w:sz="0" w:space="0" w:color="auto"/>
      </w:divBdr>
    </w:div>
    <w:div w:id="9171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E2D687750D4B259AF7B1313ECDA288"/>
        <w:category>
          <w:name w:val="General"/>
          <w:gallery w:val="placeholder"/>
        </w:category>
        <w:types>
          <w:type w:val="bbPlcHdr"/>
        </w:types>
        <w:behaviors>
          <w:behavior w:val="content"/>
        </w:behaviors>
        <w:guid w:val="{DF193942-F844-4CD3-AA5B-A2DEBC490BD0}"/>
      </w:docPartPr>
      <w:docPartBody>
        <w:p w:rsidR="0089195D" w:rsidRDefault="00DE4549" w:rsidP="00DE4549">
          <w:pPr>
            <w:pStyle w:val="80E2D687750D4B259AF7B1313ECDA288"/>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49"/>
    <w:rsid w:val="000C7A72"/>
    <w:rsid w:val="00527D05"/>
    <w:rsid w:val="005D3E10"/>
    <w:rsid w:val="0089195D"/>
    <w:rsid w:val="00DE4549"/>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2D687750D4B259AF7B1313ECDA288">
    <w:name w:val="80E2D687750D4B259AF7B1313ECDA288"/>
    <w:rsid w:val="00DE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5075</Characters>
  <Application>Microsoft Office Word</Application>
  <DocSecurity>0</DocSecurity>
  <Lines>95</Lines>
  <Paragraphs>34</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 Interactive UI for E-Commerce</dc:title>
  <dc:subject/>
  <dc:creator>Amarasinghe M.D.P bm21595912</dc:creator>
  <cp:keywords/>
  <dc:description/>
  <cp:lastModifiedBy>Amarasinghe M.D.P bm21595912</cp:lastModifiedBy>
  <cp:revision>3</cp:revision>
  <dcterms:created xsi:type="dcterms:W3CDTF">2024-11-12T06:07:00Z</dcterms:created>
  <dcterms:modified xsi:type="dcterms:W3CDTF">2024-11-12T11:04:00Z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0fb47f1e384ee450368400e951462aead8af80601b0ab7fc63ea2896940981ee</vt:lpwstr>
  </property>
</Properties>
</file>